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24" w:rsidRPr="005E0870" w:rsidRDefault="00F22D24" w:rsidP="00F22D24">
      <w:pPr>
        <w:pStyle w:val="Headerorfooter20"/>
        <w:jc w:val="center"/>
        <w:rPr>
          <w:sz w:val="24"/>
          <w:szCs w:val="24"/>
        </w:rPr>
      </w:pPr>
      <w:proofErr w:type="spellStart"/>
      <w:r w:rsidRPr="004B6DA4">
        <w:rPr>
          <w:b/>
          <w:bCs/>
          <w:sz w:val="24"/>
          <w:szCs w:val="24"/>
          <w:shd w:val="clear" w:color="auto" w:fill="FFFFFF"/>
        </w:rPr>
        <w:t>Phụ</w:t>
      </w:r>
      <w:proofErr w:type="spellEnd"/>
      <w:r w:rsidRPr="004B6DA4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B6DA4">
        <w:rPr>
          <w:b/>
          <w:bCs/>
          <w:sz w:val="24"/>
          <w:szCs w:val="24"/>
          <w:shd w:val="clear" w:color="auto" w:fill="FFFFFF"/>
        </w:rPr>
        <w:t>lục</w:t>
      </w:r>
      <w:proofErr w:type="spellEnd"/>
      <w:r w:rsidRPr="004B6DA4"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7</w:t>
      </w:r>
      <w:r w:rsidRPr="004B6DA4">
        <w:rPr>
          <w:b/>
          <w:bCs/>
          <w:sz w:val="24"/>
          <w:szCs w:val="24"/>
          <w:shd w:val="clear" w:color="auto" w:fill="FFFFFF"/>
        </w:rPr>
        <w:t xml:space="preserve"> -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Dành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cho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đối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tượng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dự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tuyển</w:t>
      </w:r>
      <w:proofErr w:type="spellEnd"/>
      <w:r w:rsidRPr="005E0870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E0870">
        <w:rPr>
          <w:b/>
          <w:bCs/>
          <w:sz w:val="24"/>
          <w:szCs w:val="24"/>
          <w:shd w:val="clear" w:color="auto" w:fill="FFFFFF"/>
        </w:rPr>
        <w:t>vào</w:t>
      </w:r>
      <w:proofErr w:type="spellEnd"/>
    </w:p>
    <w:p w:rsidR="00F22D24" w:rsidRPr="005E0870" w:rsidRDefault="00F22D24" w:rsidP="00F22D24">
      <w:pPr>
        <w:pStyle w:val="Headerorfooter20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5E0870">
        <w:rPr>
          <w:b/>
          <w:bCs/>
          <w:sz w:val="24"/>
          <w:szCs w:val="24"/>
        </w:rPr>
        <w:t>chức</w:t>
      </w:r>
      <w:proofErr w:type="spellEnd"/>
      <w:proofErr w:type="gram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danh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nghề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nghiệp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Kỹ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thuật</w:t>
      </w:r>
      <w:proofErr w:type="spellEnd"/>
      <w:r w:rsidRPr="005E0870">
        <w:rPr>
          <w:b/>
          <w:bCs/>
          <w:sz w:val="24"/>
          <w:szCs w:val="24"/>
        </w:rPr>
        <w:t xml:space="preserve"> Y </w:t>
      </w:r>
      <w:proofErr w:type="spellStart"/>
      <w:r w:rsidRPr="005E0870">
        <w:rPr>
          <w:b/>
          <w:bCs/>
          <w:sz w:val="24"/>
          <w:szCs w:val="24"/>
        </w:rPr>
        <w:t>hạng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r w:rsidRPr="005E0870">
        <w:rPr>
          <w:b/>
          <w:sz w:val="24"/>
          <w:szCs w:val="24"/>
        </w:rPr>
        <w:t>IV</w:t>
      </w:r>
      <w:r w:rsidRPr="005E0870">
        <w:rPr>
          <w:b/>
          <w:bCs/>
          <w:sz w:val="24"/>
          <w:szCs w:val="24"/>
        </w:rPr>
        <w:t>, V.08.07.19</w:t>
      </w:r>
    </w:p>
    <w:p w:rsidR="00F22D24" w:rsidRPr="005E0870" w:rsidRDefault="00F22D24" w:rsidP="00F22D24">
      <w:pPr>
        <w:pStyle w:val="Headerorfooter20"/>
        <w:jc w:val="center"/>
        <w:rPr>
          <w:sz w:val="24"/>
          <w:szCs w:val="24"/>
        </w:rPr>
      </w:pPr>
      <w:proofErr w:type="spellStart"/>
      <w:r w:rsidRPr="005E0870">
        <w:rPr>
          <w:b/>
          <w:bCs/>
          <w:sz w:val="24"/>
          <w:szCs w:val="24"/>
        </w:rPr>
        <w:t>Chuyên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ngành</w:t>
      </w:r>
      <w:proofErr w:type="spellEnd"/>
      <w:r w:rsidRPr="005E0870">
        <w:rPr>
          <w:b/>
          <w:bCs/>
          <w:sz w:val="24"/>
          <w:szCs w:val="24"/>
        </w:rPr>
        <w:t xml:space="preserve">: </w:t>
      </w:r>
      <w:proofErr w:type="spellStart"/>
      <w:r w:rsidRPr="005E0870">
        <w:rPr>
          <w:b/>
          <w:bCs/>
          <w:sz w:val="24"/>
          <w:szCs w:val="24"/>
        </w:rPr>
        <w:t>Hình</w:t>
      </w:r>
      <w:proofErr w:type="spellEnd"/>
      <w:r w:rsidRPr="005E0870">
        <w:rPr>
          <w:b/>
          <w:bCs/>
          <w:sz w:val="24"/>
          <w:szCs w:val="24"/>
        </w:rPr>
        <w:t xml:space="preserve"> </w:t>
      </w:r>
      <w:proofErr w:type="spellStart"/>
      <w:r w:rsidRPr="005E0870">
        <w:rPr>
          <w:b/>
          <w:bCs/>
          <w:sz w:val="24"/>
          <w:szCs w:val="24"/>
        </w:rPr>
        <w:t>ảnh</w:t>
      </w:r>
      <w:proofErr w:type="spellEnd"/>
      <w:r w:rsidRPr="005E0870">
        <w:rPr>
          <w:b/>
          <w:bCs/>
          <w:sz w:val="24"/>
          <w:szCs w:val="24"/>
        </w:rPr>
        <w:t xml:space="preserve"> Y </w:t>
      </w:r>
      <w:proofErr w:type="spellStart"/>
      <w:r w:rsidRPr="005E0870">
        <w:rPr>
          <w:b/>
          <w:bCs/>
          <w:sz w:val="24"/>
          <w:szCs w:val="24"/>
        </w:rPr>
        <w:t>học</w:t>
      </w:r>
      <w:proofErr w:type="spellEnd"/>
    </w:p>
    <w:p w:rsidR="00F22D24" w:rsidRPr="00B17F04" w:rsidRDefault="00F22D24" w:rsidP="00F22D24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F22D24" w:rsidRPr="00B17F04" w:rsidRDefault="00F22D24" w:rsidP="00F22D24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F22D24" w:rsidRPr="00B17F04" w:rsidRDefault="00F22D24" w:rsidP="00F22D24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7645"/>
        <w:gridCol w:w="1594"/>
      </w:tblGrid>
      <w:tr w:rsidR="00F22D24" w:rsidRPr="005E0870" w:rsidTr="0034654B">
        <w:trPr>
          <w:trHeight w:hRule="exact" w:val="46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D24" w:rsidRPr="005E0870" w:rsidRDefault="00F22D24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r w:rsidRPr="005E0870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2D24" w:rsidRPr="005E0870" w:rsidRDefault="00F22D24" w:rsidP="0034654B">
            <w:pPr>
              <w:pStyle w:val="Other0"/>
              <w:spacing w:line="240" w:lineRule="auto"/>
              <w:ind w:firstLine="640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vân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D24" w:rsidRPr="005E0870" w:rsidRDefault="00F22D24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870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5E08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F22D24" w:rsidRPr="005E0870" w:rsidTr="0034654B">
        <w:trPr>
          <w:trHeight w:hRule="exact" w:val="42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6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52/2019/QH14 </w:t>
            </w:r>
            <w:proofErr w:type="spellStart"/>
            <w:r w:rsidRPr="005E0870">
              <w:rPr>
                <w:sz w:val="24"/>
                <w:szCs w:val="24"/>
              </w:rPr>
              <w:t>sửa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đổi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bổ</w:t>
            </w:r>
            <w:proofErr w:type="spellEnd"/>
            <w:r w:rsidRPr="005E0870">
              <w:rPr>
                <w:sz w:val="24"/>
                <w:szCs w:val="24"/>
              </w:rPr>
              <w:t xml:space="preserve"> sung </w:t>
            </w:r>
            <w:proofErr w:type="spellStart"/>
            <w:r w:rsidRPr="005E0870">
              <w:rPr>
                <w:sz w:val="24"/>
                <w:szCs w:val="24"/>
              </w:rPr>
              <w:t>một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điều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71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112/2020/NĐ-CP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18/9/2020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kỷ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viện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70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4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Nghị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115/2020/NĐ-CP </w:t>
            </w:r>
            <w:proofErr w:type="spellStart"/>
            <w:r w:rsidRPr="005E0870">
              <w:rPr>
                <w:sz w:val="24"/>
                <w:szCs w:val="24"/>
              </w:rPr>
              <w:t>ngầỵ</w:t>
            </w:r>
            <w:proofErr w:type="spellEnd"/>
            <w:r w:rsidRPr="005E0870">
              <w:rPr>
                <w:sz w:val="24"/>
                <w:szCs w:val="24"/>
              </w:rPr>
              <w:t xml:space="preserve"> 25/9/2020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Chính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phủ</w:t>
            </w:r>
            <w:proofErr w:type="spellEnd"/>
            <w:r w:rsidRPr="005E0870">
              <w:rPr>
                <w:sz w:val="24"/>
                <w:szCs w:val="24"/>
              </w:rPr>
              <w:t xml:space="preserve"> qui </w:t>
            </w:r>
            <w:proofErr w:type="spellStart"/>
            <w:r w:rsidRPr="005E0870">
              <w:rPr>
                <w:sz w:val="24"/>
                <w:szCs w:val="24"/>
              </w:rPr>
              <w:t>định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tuyển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sử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dụng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quản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lý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53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5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Luật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Khám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chữa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bệnh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82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6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Thông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tư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51/2017/TT-BYT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29/12/2017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trưởng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về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việc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hướng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dẫn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phòng</w:t>
            </w:r>
            <w:proofErr w:type="spellEnd"/>
            <w:r w:rsidRPr="005E0870">
              <w:rPr>
                <w:sz w:val="24"/>
                <w:szCs w:val="24"/>
              </w:rPr>
              <w:t xml:space="preserve">, </w:t>
            </w:r>
            <w:proofErr w:type="spellStart"/>
            <w:r w:rsidRPr="005E0870">
              <w:rPr>
                <w:sz w:val="24"/>
                <w:szCs w:val="24"/>
              </w:rPr>
              <w:t>chẩn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đoán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trí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phản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vệ</w:t>
            </w:r>
            <w:proofErr w:type="spellEnd"/>
            <w:r w:rsidRPr="005E087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7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7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eastAsia="Times New Roman" w:hAnsi="Times New Roman" w:cs="Times New Roman"/>
              </w:rPr>
            </w:pPr>
            <w:r w:rsidRPr="005E0870">
              <w:rPr>
                <w:rFonts w:ascii="Times New Roman" w:eastAsia="Times New Roman" w:hAnsi="Times New Roman" w:cs="Times New Roman"/>
              </w:rPr>
              <w:t>Thông tư số 16/2018/TT-BYT ngày 20/7/2018 Quy định về kiểm soát nhiễm khuẩn trong các cơ sở khám bệnh chữa bệnh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107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8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5E0870">
              <w:rPr>
                <w:sz w:val="24"/>
                <w:szCs w:val="24"/>
              </w:rPr>
              <w:t>Thông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tư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liên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tịch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số</w:t>
            </w:r>
            <w:proofErr w:type="spellEnd"/>
            <w:r w:rsidRPr="005E0870">
              <w:rPr>
                <w:sz w:val="24"/>
                <w:szCs w:val="24"/>
              </w:rPr>
              <w:t xml:space="preserve"> 13/2014/TTLT/BKHCNMT-BYT </w:t>
            </w:r>
            <w:proofErr w:type="spellStart"/>
            <w:r w:rsidRPr="005E0870">
              <w:rPr>
                <w:sz w:val="24"/>
                <w:szCs w:val="24"/>
              </w:rPr>
              <w:t>ngày</w:t>
            </w:r>
            <w:proofErr w:type="spellEnd"/>
            <w:r w:rsidRPr="005E0870">
              <w:rPr>
                <w:sz w:val="24"/>
                <w:szCs w:val="24"/>
              </w:rPr>
              <w:t xml:space="preserve"> 9/6/2014 </w:t>
            </w:r>
            <w:proofErr w:type="spellStart"/>
            <w:r w:rsidRPr="005E0870">
              <w:rPr>
                <w:sz w:val="24"/>
                <w:szCs w:val="24"/>
              </w:rPr>
              <w:t>của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Bộ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khoa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học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và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Công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nghệ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hướng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dẫn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việc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thực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hiện</w:t>
            </w:r>
            <w:proofErr w:type="spellEnd"/>
            <w:r w:rsidRPr="005E0870">
              <w:rPr>
                <w:sz w:val="24"/>
                <w:szCs w:val="24"/>
              </w:rPr>
              <w:t xml:space="preserve"> an </w:t>
            </w:r>
            <w:proofErr w:type="spellStart"/>
            <w:r w:rsidRPr="005E0870">
              <w:rPr>
                <w:sz w:val="24"/>
                <w:szCs w:val="24"/>
              </w:rPr>
              <w:t>toàn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bức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xạ</w:t>
            </w:r>
            <w:proofErr w:type="spellEnd"/>
            <w:r w:rsidRPr="005E0870">
              <w:rPr>
                <w:sz w:val="24"/>
                <w:szCs w:val="24"/>
              </w:rPr>
              <w:t xml:space="preserve"> </w:t>
            </w:r>
            <w:proofErr w:type="spellStart"/>
            <w:r w:rsidRPr="005E0870">
              <w:rPr>
                <w:sz w:val="24"/>
                <w:szCs w:val="24"/>
              </w:rPr>
              <w:t>trong</w:t>
            </w:r>
            <w:proofErr w:type="spellEnd"/>
            <w:r w:rsidRPr="005E0870">
              <w:rPr>
                <w:sz w:val="24"/>
                <w:szCs w:val="24"/>
              </w:rPr>
              <w:t xml:space="preserve"> y </w:t>
            </w:r>
            <w:proofErr w:type="spellStart"/>
            <w:r w:rsidRPr="005E0870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145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9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jc w:val="both"/>
              <w:rPr>
                <w:rFonts w:ascii="Times New Roman" w:hAnsi="Times New Roman" w:cs="Times New Roman"/>
                <w:color w:val="343434"/>
              </w:rPr>
            </w:pPr>
            <w:hyperlink r:id="rId5" w:history="1">
              <w:r w:rsidRPr="005E0870">
                <w:rPr>
                  <w:rStyle w:val="Hyperlink"/>
                  <w:rFonts w:ascii="Times New Roman" w:hAnsi="Times New Roman" w:cs="Times New Roman"/>
                  <w:color w:val="343434"/>
                </w:rPr>
                <w:t>Thông tư 13/2018/TT-BKHCN ngày 05/9/2018 của Bộ trưởng Bộ Khoa học và Công nghệ về việc sửa đổi, bổ sung một số điều của Thông tư liên tịch số 13/2014/TTLT-BKHCN-BYT ngày 09/6/2014 của Bộ trưởng Bộ Khoa học và Công nghệ và Bộ trưởng Bộ Y tế quy định về bảo đảm an toàn bức xạ trong y tế</w:t>
              </w:r>
            </w:hyperlink>
          </w:p>
          <w:p w:rsidR="00F22D24" w:rsidRPr="005E0870" w:rsidRDefault="00F22D24" w:rsidP="0034654B">
            <w:pPr>
              <w:pStyle w:val="Other0"/>
              <w:spacing w:line="240" w:lineRule="auto"/>
              <w:jc w:val="both"/>
              <w:rPr>
                <w:iCs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  <w:tr w:rsidR="00F22D24" w:rsidRPr="005E0870" w:rsidTr="0034654B">
        <w:trPr>
          <w:trHeight w:hRule="exact" w:val="160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D24" w:rsidRPr="004B6DA4" w:rsidRDefault="00F22D24" w:rsidP="0034654B">
            <w:pPr>
              <w:pStyle w:val="Other0"/>
              <w:spacing w:line="240" w:lineRule="auto"/>
              <w:ind w:firstLine="28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10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Quyết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định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số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25/QĐ-BYT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ngày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03/1/2014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của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Bộ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Y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tế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về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việc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ban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hành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tài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liệu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“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Hướng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dẫn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quy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trình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kỹ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thuật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Chẩn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đoán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hình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ảnh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và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điện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quang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can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thiệp</w:t>
            </w:r>
            <w:proofErr w:type="spellEnd"/>
          </w:p>
          <w:p w:rsidR="00F22D24" w:rsidRPr="005E0870" w:rsidRDefault="00F22D24" w:rsidP="0034654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Chụp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XQ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Chẩn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đoán</w:t>
            </w:r>
            <w:proofErr w:type="spellEnd"/>
          </w:p>
          <w:p w:rsidR="00F22D24" w:rsidRPr="005E0870" w:rsidRDefault="00F22D24" w:rsidP="0034654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Chụp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cắt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lớp</w:t>
            </w:r>
            <w:proofErr w:type="spellEnd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 xml:space="preserve"> vi </w:t>
            </w:r>
            <w:proofErr w:type="spellStart"/>
            <w:r w:rsidRPr="005E0870">
              <w:rPr>
                <w:rFonts w:ascii="Times New Roman" w:hAnsi="Times New Roman" w:cs="Times New Roman"/>
                <w:color w:val="auto"/>
                <w:lang w:val="en-US"/>
              </w:rPr>
              <w:t>tính</w:t>
            </w:r>
            <w:proofErr w:type="spellEnd"/>
          </w:p>
          <w:p w:rsidR="00F22D24" w:rsidRPr="005E0870" w:rsidRDefault="00F22D24" w:rsidP="0034654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F22D24" w:rsidRPr="005E0870" w:rsidRDefault="00F22D24" w:rsidP="0034654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D24" w:rsidRPr="005E0870" w:rsidRDefault="00F22D24" w:rsidP="0034654B">
            <w:pPr>
              <w:rPr>
                <w:rFonts w:ascii="Times New Roman" w:hAnsi="Times New Roman" w:cs="Times New Roman"/>
              </w:rPr>
            </w:pPr>
            <w:r w:rsidRPr="005E0870">
              <w:rPr>
                <w:rFonts w:ascii="Times New Roman" w:hAnsi="Times New Roman" w:cs="Times New Roman"/>
              </w:rPr>
              <w:t>Toàn văn</w:t>
            </w:r>
          </w:p>
        </w:tc>
      </w:tr>
    </w:tbl>
    <w:p w:rsidR="00965E31" w:rsidRDefault="00965E31">
      <w:bookmarkStart w:id="0" w:name="_GoBack"/>
      <w:bookmarkEnd w:id="0"/>
    </w:p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24"/>
    <w:rsid w:val="00965E31"/>
    <w:rsid w:val="00F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D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F22D2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F22D24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F22D2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F22D2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F22D24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22D24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22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D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F22D2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F22D24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F22D2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F22D2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Headerorfooter2">
    <w:name w:val="Header or footer (2)_"/>
    <w:basedOn w:val="DefaultParagraphFont"/>
    <w:link w:val="Headerorfooter20"/>
    <w:rsid w:val="00F22D24"/>
    <w:rPr>
      <w:rFonts w:eastAsia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22D24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F2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ans.vn/van-ban/207/13-2018-tt-bkhc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2022-11-14T02:44:00Z</dcterms:created>
  <dcterms:modified xsi:type="dcterms:W3CDTF">2022-11-14T02:45:00Z</dcterms:modified>
</cp:coreProperties>
</file>